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48A" w:rsidRPr="007E534D" w:rsidRDefault="007E534D" w:rsidP="007E534D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07448A" w:rsidRPr="007E534D">
        <w:rPr>
          <w:color w:val="000000"/>
          <w:sz w:val="28"/>
          <w:szCs w:val="28"/>
        </w:rPr>
        <w:t>Пояснительная записка</w:t>
      </w:r>
    </w:p>
    <w:p w:rsidR="0007448A" w:rsidRPr="00E25EA6" w:rsidRDefault="0007448A" w:rsidP="0007448A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sz w:val="24"/>
          <w:szCs w:val="24"/>
        </w:rPr>
        <w:t>Согласно плану вн</w:t>
      </w:r>
      <w:r w:rsidR="00264E98">
        <w:rPr>
          <w:rFonts w:ascii="Times New Roman" w:hAnsi="Times New Roman" w:cs="Times New Roman"/>
          <w:sz w:val="24"/>
          <w:szCs w:val="24"/>
        </w:rPr>
        <w:t>еурочной деятельности ОУ на 20</w:t>
      </w:r>
      <w:r w:rsidR="0089263B">
        <w:rPr>
          <w:rFonts w:ascii="Times New Roman" w:hAnsi="Times New Roman" w:cs="Times New Roman"/>
          <w:sz w:val="24"/>
          <w:szCs w:val="24"/>
        </w:rPr>
        <w:t>2</w:t>
      </w:r>
      <w:r w:rsidR="00B75D51">
        <w:rPr>
          <w:rFonts w:ascii="Times New Roman" w:hAnsi="Times New Roman" w:cs="Times New Roman"/>
          <w:sz w:val="24"/>
          <w:szCs w:val="24"/>
        </w:rPr>
        <w:t>2</w:t>
      </w:r>
      <w:r w:rsidR="00264E98">
        <w:rPr>
          <w:rFonts w:ascii="Times New Roman" w:hAnsi="Times New Roman" w:cs="Times New Roman"/>
          <w:sz w:val="24"/>
          <w:szCs w:val="24"/>
        </w:rPr>
        <w:t>-20</w:t>
      </w:r>
      <w:r w:rsidR="0089263B">
        <w:rPr>
          <w:rFonts w:ascii="Times New Roman" w:hAnsi="Times New Roman" w:cs="Times New Roman"/>
          <w:sz w:val="24"/>
          <w:szCs w:val="24"/>
        </w:rPr>
        <w:t>2</w:t>
      </w:r>
      <w:r w:rsidR="00B75D51">
        <w:rPr>
          <w:rFonts w:ascii="Times New Roman" w:hAnsi="Times New Roman" w:cs="Times New Roman"/>
          <w:sz w:val="24"/>
          <w:szCs w:val="24"/>
        </w:rPr>
        <w:t>3</w:t>
      </w:r>
      <w:r w:rsidRPr="00E25EA6">
        <w:rPr>
          <w:rFonts w:ascii="Times New Roman" w:hAnsi="Times New Roman" w:cs="Times New Roman"/>
          <w:sz w:val="24"/>
          <w:szCs w:val="24"/>
        </w:rPr>
        <w:t xml:space="preserve"> учебный </w:t>
      </w:r>
      <w:proofErr w:type="gramStart"/>
      <w:r w:rsidRPr="00E25EA6">
        <w:rPr>
          <w:rFonts w:ascii="Times New Roman" w:hAnsi="Times New Roman" w:cs="Times New Roman"/>
          <w:sz w:val="24"/>
          <w:szCs w:val="24"/>
        </w:rPr>
        <w:t xml:space="preserve">год  </w:t>
      </w:r>
      <w:proofErr w:type="spellStart"/>
      <w:r w:rsidR="005C6500" w:rsidRPr="00E25EA6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  <w:proofErr w:type="spellEnd"/>
      <w:proofErr w:type="gramEnd"/>
      <w:r w:rsidRPr="00E25EA6">
        <w:rPr>
          <w:rFonts w:ascii="Times New Roman" w:hAnsi="Times New Roman" w:cs="Times New Roman"/>
          <w:sz w:val="24"/>
          <w:szCs w:val="24"/>
        </w:rPr>
        <w:t xml:space="preserve"> направление</w:t>
      </w:r>
      <w:r w:rsidR="003E506F">
        <w:rPr>
          <w:rFonts w:ascii="Times New Roman" w:hAnsi="Times New Roman" w:cs="Times New Roman"/>
          <w:sz w:val="24"/>
          <w:szCs w:val="24"/>
        </w:rPr>
        <w:t xml:space="preserve"> в 1 классе</w:t>
      </w:r>
      <w:r w:rsidRPr="00E25EA6">
        <w:rPr>
          <w:rFonts w:ascii="Times New Roman" w:hAnsi="Times New Roman" w:cs="Times New Roman"/>
          <w:sz w:val="24"/>
          <w:szCs w:val="24"/>
        </w:rPr>
        <w:t xml:space="preserve">  представлено  курсом </w:t>
      </w:r>
      <w:r w:rsidRPr="00E25EA6">
        <w:rPr>
          <w:rFonts w:ascii="Times New Roman" w:hAnsi="Times New Roman" w:cs="Times New Roman"/>
          <w:b/>
          <w:sz w:val="24"/>
          <w:szCs w:val="24"/>
        </w:rPr>
        <w:t>«</w:t>
      </w:r>
      <w:r w:rsidR="005C6500" w:rsidRPr="00E25EA6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E25EA6">
        <w:rPr>
          <w:rFonts w:ascii="Times New Roman" w:hAnsi="Times New Roman" w:cs="Times New Roman"/>
          <w:b/>
          <w:sz w:val="24"/>
          <w:szCs w:val="24"/>
        </w:rPr>
        <w:t>»</w:t>
      </w:r>
      <w:r w:rsidR="003E506F">
        <w:rPr>
          <w:rFonts w:ascii="Times New Roman" w:hAnsi="Times New Roman" w:cs="Times New Roman"/>
          <w:sz w:val="24"/>
          <w:szCs w:val="24"/>
        </w:rPr>
        <w:t>, рассчитанным на 33</w:t>
      </w:r>
      <w:r w:rsidRPr="00E25EA6">
        <w:rPr>
          <w:rFonts w:ascii="Times New Roman" w:hAnsi="Times New Roman" w:cs="Times New Roman"/>
          <w:sz w:val="24"/>
          <w:szCs w:val="24"/>
        </w:rPr>
        <w:t xml:space="preserve"> часа за год (т.е. 1 час в неделю).</w:t>
      </w:r>
    </w:p>
    <w:p w:rsidR="0007448A" w:rsidRPr="00E25EA6" w:rsidRDefault="0007448A" w:rsidP="0007448A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sz w:val="24"/>
          <w:szCs w:val="24"/>
        </w:rPr>
        <w:t xml:space="preserve"> Программа курса «</w:t>
      </w:r>
      <w:r w:rsidR="005C6500" w:rsidRPr="00E25EA6">
        <w:rPr>
          <w:rFonts w:ascii="Times New Roman" w:hAnsi="Times New Roman" w:cs="Times New Roman"/>
          <w:sz w:val="24"/>
          <w:szCs w:val="24"/>
        </w:rPr>
        <w:t>Информатика</w:t>
      </w:r>
      <w:r w:rsidRPr="00E25EA6">
        <w:rPr>
          <w:rFonts w:ascii="Times New Roman" w:hAnsi="Times New Roman" w:cs="Times New Roman"/>
          <w:sz w:val="24"/>
          <w:szCs w:val="24"/>
        </w:rPr>
        <w:t>» составлена:</w:t>
      </w:r>
    </w:p>
    <w:p w:rsidR="0007448A" w:rsidRPr="00E25EA6" w:rsidRDefault="0007448A" w:rsidP="000744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sz w:val="24"/>
          <w:szCs w:val="24"/>
        </w:rPr>
        <w:t>с учетом требований федерального государственного образовательного стандарта начального общего образования;</w:t>
      </w:r>
    </w:p>
    <w:p w:rsidR="0007448A" w:rsidRPr="00E25EA6" w:rsidRDefault="0007448A" w:rsidP="000744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sz w:val="24"/>
          <w:szCs w:val="24"/>
        </w:rPr>
        <w:t>с учётом особенностей образовательного учреждения, закрепленных в основной образовательной программе НОО МБОУ СОШ №14;</w:t>
      </w:r>
    </w:p>
    <w:p w:rsidR="0007448A" w:rsidRPr="00E25EA6" w:rsidRDefault="0007448A" w:rsidP="000744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sz w:val="24"/>
          <w:szCs w:val="24"/>
        </w:rPr>
        <w:t>с учётом образовательных потре</w:t>
      </w:r>
      <w:r w:rsidR="003E506F">
        <w:rPr>
          <w:rFonts w:ascii="Times New Roman" w:hAnsi="Times New Roman" w:cs="Times New Roman"/>
          <w:sz w:val="24"/>
          <w:szCs w:val="24"/>
        </w:rPr>
        <w:t xml:space="preserve">бностей и запросов обучающихся </w:t>
      </w:r>
      <w:bookmarkStart w:id="0" w:name="_Hlk114597475"/>
      <w:bookmarkStart w:id="1" w:name="_GoBack"/>
      <w:r w:rsidR="003E506F">
        <w:rPr>
          <w:rFonts w:ascii="Times New Roman" w:hAnsi="Times New Roman" w:cs="Times New Roman"/>
          <w:sz w:val="24"/>
          <w:szCs w:val="24"/>
        </w:rPr>
        <w:t>1</w:t>
      </w:r>
      <w:r w:rsidR="00B75D51">
        <w:rPr>
          <w:rFonts w:ascii="Times New Roman" w:hAnsi="Times New Roman" w:cs="Times New Roman"/>
          <w:sz w:val="24"/>
          <w:szCs w:val="24"/>
        </w:rPr>
        <w:t xml:space="preserve"> «А»,</w:t>
      </w:r>
      <w:r w:rsidR="006F2EAB">
        <w:rPr>
          <w:rFonts w:ascii="Times New Roman" w:hAnsi="Times New Roman" w:cs="Times New Roman"/>
          <w:sz w:val="24"/>
          <w:szCs w:val="24"/>
        </w:rPr>
        <w:t xml:space="preserve"> </w:t>
      </w:r>
      <w:r w:rsidR="00B75D51">
        <w:rPr>
          <w:rFonts w:ascii="Times New Roman" w:hAnsi="Times New Roman" w:cs="Times New Roman"/>
          <w:sz w:val="24"/>
          <w:szCs w:val="24"/>
        </w:rPr>
        <w:t>1</w:t>
      </w:r>
      <w:r w:rsidR="006F2EAB">
        <w:rPr>
          <w:rFonts w:ascii="Times New Roman" w:hAnsi="Times New Roman" w:cs="Times New Roman"/>
          <w:sz w:val="24"/>
          <w:szCs w:val="24"/>
        </w:rPr>
        <w:t>«</w:t>
      </w:r>
      <w:r w:rsidR="0089263B">
        <w:rPr>
          <w:rFonts w:ascii="Times New Roman" w:hAnsi="Times New Roman" w:cs="Times New Roman"/>
          <w:sz w:val="24"/>
          <w:szCs w:val="24"/>
        </w:rPr>
        <w:t>Б</w:t>
      </w:r>
      <w:r w:rsidR="00E25EA6" w:rsidRPr="00E25EA6">
        <w:rPr>
          <w:rFonts w:ascii="Times New Roman" w:hAnsi="Times New Roman" w:cs="Times New Roman"/>
          <w:sz w:val="24"/>
          <w:szCs w:val="24"/>
        </w:rPr>
        <w:t>»</w:t>
      </w:r>
      <w:r w:rsidR="00B75D51">
        <w:rPr>
          <w:rFonts w:ascii="Times New Roman" w:hAnsi="Times New Roman" w:cs="Times New Roman"/>
          <w:sz w:val="24"/>
          <w:szCs w:val="24"/>
        </w:rPr>
        <w:t>, 1 «В», 1 «Г»</w:t>
      </w:r>
      <w:r w:rsidRPr="00E25EA6">
        <w:rPr>
          <w:rFonts w:ascii="Times New Roman" w:hAnsi="Times New Roman" w:cs="Times New Roman"/>
          <w:sz w:val="24"/>
          <w:szCs w:val="24"/>
        </w:rPr>
        <w:t xml:space="preserve"> </w:t>
      </w:r>
      <w:r w:rsidR="00B75D51">
        <w:rPr>
          <w:rFonts w:ascii="Times New Roman" w:hAnsi="Times New Roman" w:cs="Times New Roman"/>
          <w:sz w:val="24"/>
          <w:szCs w:val="24"/>
        </w:rPr>
        <w:t>,1 «Д»</w:t>
      </w:r>
      <w:r w:rsidR="0009302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bookmarkEnd w:id="1"/>
      <w:r w:rsidRPr="00E25EA6">
        <w:rPr>
          <w:rFonts w:ascii="Times New Roman" w:hAnsi="Times New Roman" w:cs="Times New Roman"/>
          <w:sz w:val="24"/>
          <w:szCs w:val="24"/>
        </w:rPr>
        <w:t>класс</w:t>
      </w:r>
      <w:r w:rsidR="00B75D51">
        <w:rPr>
          <w:rFonts w:ascii="Times New Roman" w:hAnsi="Times New Roman" w:cs="Times New Roman"/>
          <w:sz w:val="24"/>
          <w:szCs w:val="24"/>
        </w:rPr>
        <w:t>ов</w:t>
      </w:r>
      <w:r w:rsidRPr="00E25EA6">
        <w:rPr>
          <w:rFonts w:ascii="Times New Roman" w:hAnsi="Times New Roman" w:cs="Times New Roman"/>
          <w:sz w:val="24"/>
          <w:szCs w:val="24"/>
        </w:rPr>
        <w:t xml:space="preserve"> МБОУ СОШ №14;                      </w:t>
      </w:r>
    </w:p>
    <w:p w:rsidR="0007448A" w:rsidRDefault="0007448A" w:rsidP="0007448A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E25EA6">
        <w:rPr>
          <w:sz w:val="24"/>
          <w:szCs w:val="24"/>
        </w:rPr>
        <w:t>на основе авторской программы</w:t>
      </w:r>
      <w:r w:rsidRPr="00E25EA6">
        <w:rPr>
          <w:i/>
          <w:iCs/>
          <w:sz w:val="24"/>
          <w:szCs w:val="24"/>
        </w:rPr>
        <w:t xml:space="preserve"> </w:t>
      </w:r>
      <w:r w:rsidR="005C6500" w:rsidRPr="00E25EA6">
        <w:rPr>
          <w:iCs/>
          <w:sz w:val="24"/>
          <w:szCs w:val="24"/>
        </w:rPr>
        <w:t>И. В. Горячева</w:t>
      </w:r>
      <w:r w:rsidRPr="00E25EA6">
        <w:rPr>
          <w:iCs/>
          <w:sz w:val="24"/>
          <w:szCs w:val="24"/>
        </w:rPr>
        <w:t xml:space="preserve"> </w:t>
      </w:r>
      <w:r w:rsidRPr="00E25EA6">
        <w:rPr>
          <w:sz w:val="24"/>
          <w:szCs w:val="24"/>
        </w:rPr>
        <w:t>«</w:t>
      </w:r>
      <w:r w:rsidR="005C6500" w:rsidRPr="00E25EA6">
        <w:rPr>
          <w:sz w:val="24"/>
          <w:szCs w:val="24"/>
        </w:rPr>
        <w:t>ИНФОРМАТИКА И ИКТ</w:t>
      </w:r>
      <w:r w:rsidRPr="00E25EA6">
        <w:rPr>
          <w:sz w:val="24"/>
          <w:szCs w:val="24"/>
        </w:rPr>
        <w:t xml:space="preserve">» </w:t>
      </w:r>
    </w:p>
    <w:p w:rsidR="003E506F" w:rsidRPr="003E506F" w:rsidRDefault="003E506F" w:rsidP="007F5502">
      <w:pPr>
        <w:keepNext/>
        <w:spacing w:before="240" w:after="60" w:line="240" w:lineRule="auto"/>
        <w:outlineLvl w:val="0"/>
        <w:rPr>
          <w:rFonts w:ascii="Times New Roman" w:eastAsia="SimSun" w:hAnsi="Times New Roman" w:cs="Times New Roman"/>
          <w:b/>
          <w:bCs/>
          <w:kern w:val="32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b/>
          <w:bCs/>
          <w:kern w:val="32"/>
          <w:sz w:val="24"/>
          <w:szCs w:val="24"/>
          <w:lang w:eastAsia="zh-CN"/>
        </w:rPr>
        <w:t>Цель изучения курса:</w:t>
      </w:r>
      <w:r>
        <w:rPr>
          <w:rFonts w:ascii="Times New Roman" w:eastAsia="SimSun" w:hAnsi="Times New Roman" w:cs="Times New Roman"/>
          <w:b/>
          <w:bCs/>
          <w:kern w:val="32"/>
          <w:sz w:val="24"/>
          <w:szCs w:val="24"/>
          <w:lang w:eastAsia="zh-CN"/>
        </w:rPr>
        <w:t xml:space="preserve"> </w:t>
      </w:r>
      <w:r w:rsidRPr="003E506F">
        <w:rPr>
          <w:rFonts w:ascii="Times New Roman" w:eastAsia="SimSun" w:hAnsi="Times New Roman" w:cs="Times New Roman"/>
          <w:bCs/>
          <w:iCs/>
          <w:color w:val="000000"/>
          <w:sz w:val="24"/>
          <w:szCs w:val="24"/>
          <w:lang w:eastAsia="zh-CN"/>
        </w:rPr>
        <w:t>развитие логического и алгоритмического мышления школьников и освоение ими практики работы на компьютере</w:t>
      </w:r>
      <w:r w:rsidRPr="003E506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:rsidR="003E506F" w:rsidRPr="003E506F" w:rsidRDefault="003E506F" w:rsidP="003E506F">
      <w:pPr>
        <w:spacing w:after="0" w:line="240" w:lineRule="auto"/>
        <w:ind w:firstLine="357"/>
        <w:jc w:val="both"/>
        <w:rPr>
          <w:rFonts w:ascii="Times New Roman" w:eastAsia="SimSun" w:hAnsi="Times New Roman" w:cs="Times New Roman"/>
          <w:iCs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Занятия, нацеленные н</w:t>
      </w:r>
      <w:r w:rsidRPr="007E534D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а освоение работы на компьютере </w:t>
      </w: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требуют обязательного наличия компьютеров.</w:t>
      </w:r>
    </w:p>
    <w:p w:rsidR="003E506F" w:rsidRPr="003E506F" w:rsidRDefault="003E506F" w:rsidP="003E506F">
      <w:pPr>
        <w:spacing w:after="0" w:line="240" w:lineRule="auto"/>
        <w:ind w:firstLine="357"/>
        <w:jc w:val="both"/>
        <w:rPr>
          <w:rFonts w:ascii="Times New Roman" w:eastAsia="SimSun" w:hAnsi="Times New Roman" w:cs="Times New Roman"/>
          <w:iCs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Занятия, нацеленные на развитие </w:t>
      </w:r>
      <w:proofErr w:type="gramStart"/>
      <w:r w:rsidRPr="003E506F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логического и алгоритмическог</w:t>
      </w:r>
      <w:r w:rsidRPr="007E534D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о мышления школьников</w:t>
      </w:r>
      <w:proofErr w:type="gramEnd"/>
      <w:r w:rsidRPr="007E534D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 </w:t>
      </w: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не требуют обязательного наличия компьютеров.</w:t>
      </w:r>
    </w:p>
    <w:p w:rsidR="003E506F" w:rsidRDefault="003E506F" w:rsidP="003E506F">
      <w:pPr>
        <w:keepNext/>
        <w:spacing w:before="240" w:after="60" w:line="240" w:lineRule="auto"/>
        <w:ind w:firstLine="357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1. Технологический компонент</w:t>
      </w:r>
    </w:p>
    <w:p w:rsidR="007F5502" w:rsidRPr="003E506F" w:rsidRDefault="007F5502" w:rsidP="003E506F">
      <w:pPr>
        <w:keepNext/>
        <w:spacing w:before="240" w:after="60" w:line="240" w:lineRule="auto"/>
        <w:ind w:firstLine="357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Задачи:</w:t>
      </w:r>
    </w:p>
    <w:p w:rsidR="003E506F" w:rsidRPr="003E506F" w:rsidRDefault="003E506F" w:rsidP="003E50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овладение трудовыми умениями и навыками при работе на компьютере, умениями использовать компьютерную технику для работы с информацией;</w:t>
      </w:r>
    </w:p>
    <w:p w:rsidR="003E506F" w:rsidRPr="003E506F" w:rsidRDefault="003E506F" w:rsidP="003E50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мелкой моторики рук;</w:t>
      </w:r>
    </w:p>
    <w:p w:rsidR="003E506F" w:rsidRPr="003E506F" w:rsidRDefault="003E506F" w:rsidP="003E506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пространственного воображения, логического и визуального мышления;</w:t>
      </w:r>
    </w:p>
    <w:p w:rsidR="003E506F" w:rsidRPr="003E506F" w:rsidRDefault="003E506F" w:rsidP="003E506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освоение знаний о роли информационной деятельности человека в преобразовании окружающего мира;</w:t>
      </w:r>
    </w:p>
    <w:p w:rsidR="003E506F" w:rsidRPr="003E506F" w:rsidRDefault="003E506F" w:rsidP="003E506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практическое применение сотрудничества в коллективной информационной деятельности.</w:t>
      </w:r>
    </w:p>
    <w:p w:rsidR="003E506F" w:rsidRPr="003E506F" w:rsidRDefault="003E506F" w:rsidP="003E506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начальное освоение инструментальных компьютерных сред для работы с информацией разного вида (текстами, изображениями, анимированными изображениями, схемами предметов, сочетаниями различных видов информации в одном информационном объекте);</w:t>
      </w:r>
    </w:p>
    <w:p w:rsidR="003E506F" w:rsidRPr="003E506F" w:rsidRDefault="003E506F" w:rsidP="003E506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создание завершённых проектов с использованием освоенных инструментальных компьютерных сред;</w:t>
      </w:r>
    </w:p>
    <w:p w:rsidR="003E506F" w:rsidRPr="003E506F" w:rsidRDefault="003E506F" w:rsidP="003E506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ознакомление со способами организации и поиска информации;</w:t>
      </w:r>
    </w:p>
    <w:p w:rsidR="003E506F" w:rsidRPr="003E506F" w:rsidRDefault="003E506F" w:rsidP="003E506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создание завершённых проектов, предполагающих организацию (в том числе каталогизацию) значительного объёма неупорядоченной информации;</w:t>
      </w:r>
    </w:p>
    <w:p w:rsidR="003E506F" w:rsidRDefault="003E506F" w:rsidP="003E506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создание завершённых проектов, предполагающих поиск необходимой информации.</w:t>
      </w:r>
    </w:p>
    <w:p w:rsidR="007F5502" w:rsidRDefault="007F5502" w:rsidP="007F550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5502" w:rsidRDefault="007F5502" w:rsidP="007F5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502" w:rsidRDefault="007F5502" w:rsidP="007F5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502" w:rsidRPr="003E506F" w:rsidRDefault="007F5502" w:rsidP="007F55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06F">
        <w:rPr>
          <w:rFonts w:ascii="Times New Roman" w:hAnsi="Times New Roman" w:cs="Times New Roman"/>
          <w:sz w:val="24"/>
          <w:szCs w:val="24"/>
        </w:rPr>
        <w:t>В результате изучения материала учащиеся</w:t>
      </w:r>
      <w:r w:rsidR="007E5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класса</w:t>
      </w:r>
      <w:r w:rsidRPr="003E506F">
        <w:rPr>
          <w:rFonts w:ascii="Times New Roman" w:hAnsi="Times New Roman" w:cs="Times New Roman"/>
          <w:sz w:val="24"/>
          <w:szCs w:val="24"/>
        </w:rPr>
        <w:t xml:space="preserve"> должны уметь:</w:t>
      </w:r>
    </w:p>
    <w:p w:rsidR="007F5502" w:rsidRPr="003E506F" w:rsidRDefault="007F5502" w:rsidP="007F550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E506F" w:rsidRPr="003E506F" w:rsidRDefault="007F5502" w:rsidP="003E506F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Включать, выключать компьютер, запускать программу.</w:t>
      </w:r>
    </w:p>
    <w:p w:rsidR="003E506F" w:rsidRPr="003E506F" w:rsidRDefault="007F5502" w:rsidP="003E506F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Создавать рисунки</w:t>
      </w:r>
      <w:r w:rsidR="003E506F"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3E506F" w:rsidRPr="003E506F" w:rsidRDefault="007F5502" w:rsidP="003E506F">
      <w:pPr>
        <w:numPr>
          <w:ilvl w:val="0"/>
          <w:numId w:val="15"/>
        </w:num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Работать</w:t>
      </w:r>
      <w:r w:rsidR="003E506F"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 компьютером: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создавать файлы и папки</w:t>
      </w:r>
      <w:r w:rsidR="003E506F"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3E506F" w:rsidRPr="003E506F" w:rsidRDefault="007F5502" w:rsidP="003E506F">
      <w:pPr>
        <w:numPr>
          <w:ilvl w:val="0"/>
          <w:numId w:val="15"/>
        </w:num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Создавать простые тексты, редактировать их.</w:t>
      </w:r>
    </w:p>
    <w:p w:rsidR="003E506F" w:rsidRPr="003E506F" w:rsidRDefault="007F5502" w:rsidP="003E506F">
      <w:pPr>
        <w:numPr>
          <w:ilvl w:val="0"/>
          <w:numId w:val="15"/>
        </w:numPr>
        <w:tabs>
          <w:tab w:val="num" w:pos="72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Находить информацию</w:t>
      </w:r>
      <w:r w:rsidR="003E506F"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3E506F" w:rsidRPr="003E506F" w:rsidRDefault="003E506F" w:rsidP="007F5502">
      <w:pPr>
        <w:keepNext/>
        <w:spacing w:before="240" w:after="60" w:line="240" w:lineRule="auto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2. Логико-алгоритмический компонент</w:t>
      </w:r>
    </w:p>
    <w:p w:rsidR="003E506F" w:rsidRPr="003E506F" w:rsidRDefault="007F5502" w:rsidP="003E506F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Задачи</w:t>
      </w:r>
      <w:r w:rsidR="003E506F" w:rsidRPr="003E506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="003E506F" w:rsidRPr="003E506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изучения логико-алгоритмических основ информатики в начальной школе:</w:t>
      </w:r>
    </w:p>
    <w:p w:rsidR="003E506F" w:rsidRPr="003E506F" w:rsidRDefault="003E506F" w:rsidP="003E506F">
      <w:pPr>
        <w:numPr>
          <w:ilvl w:val="0"/>
          <w:numId w:val="29"/>
        </w:numPr>
        <w:tabs>
          <w:tab w:val="clear" w:pos="360"/>
          <w:tab w:val="num" w:pos="0"/>
          <w:tab w:val="num" w:pos="1069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ионно относящихся к информатике.</w:t>
      </w:r>
    </w:p>
    <w:p w:rsidR="003E506F" w:rsidRDefault="003E506F" w:rsidP="003E506F">
      <w:pPr>
        <w:numPr>
          <w:ilvl w:val="0"/>
          <w:numId w:val="29"/>
        </w:numPr>
        <w:tabs>
          <w:tab w:val="clear" w:pos="360"/>
          <w:tab w:val="num" w:pos="0"/>
          <w:tab w:val="num" w:pos="1069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другими. </w:t>
      </w:r>
    </w:p>
    <w:p w:rsidR="003E506F" w:rsidRPr="003E506F" w:rsidRDefault="003E506F" w:rsidP="003E506F">
      <w:pPr>
        <w:numPr>
          <w:ilvl w:val="0"/>
          <w:numId w:val="29"/>
        </w:numPr>
        <w:tabs>
          <w:tab w:val="clear" w:pos="360"/>
          <w:tab w:val="num" w:pos="0"/>
          <w:tab w:val="num" w:pos="1069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создание у учеников навыков решения логических задач и ознакомление с общими приёмами решения задач – «как решать задачу, которую раньше не решали» – с ориентацией на проблемы формализации и создания моделей (поиск закономерностей, рассуждения по аналогии, по индукции, правдоподобные догадки, развитие творческого воображения и др.).</w:t>
      </w:r>
    </w:p>
    <w:p w:rsidR="003E506F" w:rsidRPr="003E506F" w:rsidRDefault="003E506F" w:rsidP="003E506F">
      <w:pPr>
        <w:tabs>
          <w:tab w:val="num" w:pos="0"/>
        </w:tabs>
        <w:spacing w:after="0" w:line="240" w:lineRule="auto"/>
        <w:ind w:firstLine="360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В курсе выделяются следующие разделы:</w:t>
      </w:r>
    </w:p>
    <w:p w:rsidR="003E506F" w:rsidRPr="003E506F" w:rsidRDefault="003E506F" w:rsidP="003E506F">
      <w:pPr>
        <w:numPr>
          <w:ilvl w:val="0"/>
          <w:numId w:val="36"/>
        </w:numPr>
        <w:tabs>
          <w:tab w:val="num" w:pos="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описание объектов – атрибуты, структуры, классы;</w:t>
      </w:r>
    </w:p>
    <w:p w:rsidR="003E506F" w:rsidRPr="003E506F" w:rsidRDefault="003E506F" w:rsidP="003E506F">
      <w:pPr>
        <w:numPr>
          <w:ilvl w:val="0"/>
          <w:numId w:val="37"/>
        </w:numPr>
        <w:tabs>
          <w:tab w:val="num" w:pos="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описание поведения объектов – процессы и алгоритмы;</w:t>
      </w:r>
    </w:p>
    <w:p w:rsidR="003E506F" w:rsidRPr="003E506F" w:rsidRDefault="003E506F" w:rsidP="003E506F">
      <w:pPr>
        <w:numPr>
          <w:ilvl w:val="0"/>
          <w:numId w:val="38"/>
        </w:numPr>
        <w:tabs>
          <w:tab w:val="num" w:pos="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описание логических рассуждений – высказывания и схемы логического вывода;</w:t>
      </w:r>
    </w:p>
    <w:p w:rsidR="003E506F" w:rsidRDefault="003E506F" w:rsidP="003E506F">
      <w:pPr>
        <w:numPr>
          <w:ilvl w:val="0"/>
          <w:numId w:val="39"/>
        </w:numPr>
        <w:tabs>
          <w:tab w:val="num" w:pos="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06F">
        <w:rPr>
          <w:rFonts w:ascii="Times New Roman" w:eastAsia="SimSun" w:hAnsi="Times New Roman" w:cs="Times New Roman"/>
          <w:sz w:val="24"/>
          <w:szCs w:val="24"/>
          <w:lang w:eastAsia="zh-CN"/>
        </w:rPr>
        <w:t>применение моделей (структурных и функциональных схем) для решения разного рода задач.</w:t>
      </w:r>
    </w:p>
    <w:p w:rsidR="003E506F" w:rsidRPr="003E506F" w:rsidRDefault="003E506F" w:rsidP="003E506F">
      <w:pPr>
        <w:tabs>
          <w:tab w:val="num" w:pos="1003"/>
        </w:tabs>
        <w:spacing w:after="0" w:line="240" w:lineRule="auto"/>
        <w:ind w:left="1003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E506F" w:rsidRPr="00E25EA6" w:rsidRDefault="003E506F" w:rsidP="008F1E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E506F" w:rsidRDefault="003E506F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A6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506F" w:rsidRDefault="003E506F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06F" w:rsidRPr="003E506F" w:rsidRDefault="003E506F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06F">
        <w:rPr>
          <w:rFonts w:ascii="Times New Roman" w:hAnsi="Times New Roman" w:cs="Times New Roman"/>
          <w:sz w:val="24"/>
          <w:szCs w:val="24"/>
        </w:rPr>
        <w:t>В результате изучения материала учащиеся должны уметь:</w:t>
      </w:r>
    </w:p>
    <w:p w:rsidR="003E506F" w:rsidRPr="003E506F" w:rsidRDefault="003E506F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506F">
        <w:rPr>
          <w:rFonts w:ascii="Times New Roman" w:hAnsi="Times New Roman" w:cs="Times New Roman"/>
          <w:sz w:val="24"/>
          <w:szCs w:val="24"/>
        </w:rPr>
        <w:t>находить лишний предмет в группе однородных;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давать название группе однородных предметов;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находить предметы с одинаковым значением признака (цвет, форма, размер, количество элементов и т. д.);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находить закономерности в расположении фигур по значению одного признака;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называть последовательность простых знакомых действий;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находить пропущенное действие в знакомой последовательности;</w:t>
      </w:r>
    </w:p>
    <w:p w:rsidR="003E506F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отличать заведомо ложные фразы;</w:t>
      </w:r>
    </w:p>
    <w:p w:rsid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506F" w:rsidRPr="003E506F">
        <w:rPr>
          <w:rFonts w:ascii="Times New Roman" w:hAnsi="Times New Roman" w:cs="Times New Roman"/>
          <w:sz w:val="24"/>
          <w:szCs w:val="24"/>
        </w:rPr>
        <w:t>называть противоположные по смыслу слова.</w:t>
      </w:r>
    </w:p>
    <w:p w:rsidR="007F5502" w:rsidRPr="003E506F" w:rsidRDefault="007F5502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34D" w:rsidRPr="00E25EA6" w:rsidRDefault="007F5502" w:rsidP="007F5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EA6">
        <w:rPr>
          <w:rFonts w:ascii="Times New Roman" w:hAnsi="Times New Roman" w:cs="Times New Roman"/>
          <w:b/>
          <w:sz w:val="24"/>
          <w:szCs w:val="24"/>
        </w:rPr>
        <w:t>Содержание курса.</w:t>
      </w:r>
    </w:p>
    <w:p w:rsidR="007F5502" w:rsidRPr="007E534D" w:rsidRDefault="007F5502" w:rsidP="007F5502">
      <w:pPr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</w:pPr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План действий и его </w:t>
      </w:r>
      <w:proofErr w:type="gramStart"/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описание(</w:t>
      </w:r>
      <w:proofErr w:type="gramEnd"/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10 ч)</w:t>
      </w:r>
    </w:p>
    <w:p w:rsidR="007F5502" w:rsidRPr="007E534D" w:rsidRDefault="007F5502" w:rsidP="007F5502">
      <w:pPr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</w:pPr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Отличительные признаки и составные части </w:t>
      </w:r>
      <w:proofErr w:type="gramStart"/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предметов</w:t>
      </w:r>
      <w:r w:rsidR="001C7C2E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(</w:t>
      </w:r>
      <w:proofErr w:type="gramEnd"/>
      <w:r w:rsidR="001C7C2E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9</w:t>
      </w:r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ч)</w:t>
      </w:r>
    </w:p>
    <w:p w:rsidR="007F5502" w:rsidRDefault="007F5502" w:rsidP="007F5502">
      <w:pPr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</w:pPr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Логические рассуждения</w:t>
      </w:r>
      <w:r w:rsidR="001C7C2E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(9</w:t>
      </w:r>
      <w:r w:rsidRPr="007E534D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ч)</w:t>
      </w:r>
    </w:p>
    <w:p w:rsidR="007E534D" w:rsidRPr="007E534D" w:rsidRDefault="001C7C2E" w:rsidP="007F5502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Знакомство с компьютером, работа с компьютером </w:t>
      </w:r>
      <w:proofErr w:type="gramStart"/>
      <w:r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( 5</w:t>
      </w:r>
      <w:proofErr w:type="gramEnd"/>
      <w:r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ч)</w:t>
      </w:r>
    </w:p>
    <w:p w:rsidR="003E506F" w:rsidRPr="007E534D" w:rsidRDefault="003E506F" w:rsidP="003E5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FE4" w:rsidRPr="008F1E4A" w:rsidRDefault="00E25EA6" w:rsidP="008F1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Программа, предложенная автором, </w:t>
      </w:r>
      <w:proofErr w:type="gramStart"/>
      <w:r w:rsidRPr="00E25EA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 в</w:t>
      </w:r>
      <w:proofErr w:type="gramEnd"/>
      <w:r w:rsidRPr="00E25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объёме. В содержании программы расхождений с авторской программой нет.</w:t>
      </w:r>
    </w:p>
    <w:sectPr w:rsidR="005D0FE4" w:rsidRPr="008F1E4A" w:rsidSect="005D0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080E"/>
    <w:multiLevelType w:val="hybridMultilevel"/>
    <w:tmpl w:val="468CF28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20236"/>
    <w:multiLevelType w:val="hybridMultilevel"/>
    <w:tmpl w:val="EF68F7C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627005"/>
    <w:multiLevelType w:val="hybridMultilevel"/>
    <w:tmpl w:val="A126D93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7065F"/>
    <w:multiLevelType w:val="hybridMultilevel"/>
    <w:tmpl w:val="161C8D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CA59D8"/>
    <w:multiLevelType w:val="multilevel"/>
    <w:tmpl w:val="E5383C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6" w15:restartNumberingAfterBreak="0">
    <w:nsid w:val="12347FEE"/>
    <w:multiLevelType w:val="hybridMultilevel"/>
    <w:tmpl w:val="5336A94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834D24"/>
    <w:multiLevelType w:val="hybridMultilevel"/>
    <w:tmpl w:val="37343E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59585C"/>
    <w:multiLevelType w:val="hybridMultilevel"/>
    <w:tmpl w:val="34A29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C36076"/>
    <w:multiLevelType w:val="hybridMultilevel"/>
    <w:tmpl w:val="9260DB6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ED6100"/>
    <w:multiLevelType w:val="hybridMultilevel"/>
    <w:tmpl w:val="2472A43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254E68"/>
    <w:multiLevelType w:val="hybridMultilevel"/>
    <w:tmpl w:val="7102DC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400DE8"/>
    <w:multiLevelType w:val="hybridMultilevel"/>
    <w:tmpl w:val="7FC4E0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816E85"/>
    <w:multiLevelType w:val="hybridMultilevel"/>
    <w:tmpl w:val="8C1EE94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3212ED1"/>
    <w:multiLevelType w:val="hybridMultilevel"/>
    <w:tmpl w:val="A28A246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923B62"/>
    <w:multiLevelType w:val="hybridMultilevel"/>
    <w:tmpl w:val="A266B3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187F31"/>
    <w:multiLevelType w:val="hybridMultilevel"/>
    <w:tmpl w:val="8314F8C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11B52"/>
    <w:multiLevelType w:val="hybridMultilevel"/>
    <w:tmpl w:val="B976729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B04F60"/>
    <w:multiLevelType w:val="hybridMultilevel"/>
    <w:tmpl w:val="D4FA13C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AA30C8C"/>
    <w:multiLevelType w:val="hybridMultilevel"/>
    <w:tmpl w:val="F726ED2C"/>
    <w:lvl w:ilvl="0" w:tplc="535417CA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F844150"/>
    <w:multiLevelType w:val="hybridMultilevel"/>
    <w:tmpl w:val="C276DCF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0C43505"/>
    <w:multiLevelType w:val="hybridMultilevel"/>
    <w:tmpl w:val="721883D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31784F"/>
    <w:multiLevelType w:val="hybridMultilevel"/>
    <w:tmpl w:val="8D84A0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6A217E"/>
    <w:multiLevelType w:val="hybridMultilevel"/>
    <w:tmpl w:val="5090318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227C1"/>
    <w:multiLevelType w:val="hybridMultilevel"/>
    <w:tmpl w:val="954AE16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5013D00"/>
    <w:multiLevelType w:val="hybridMultilevel"/>
    <w:tmpl w:val="CDFE2C0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8D53F30"/>
    <w:multiLevelType w:val="multilevel"/>
    <w:tmpl w:val="AF2A6B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31" w15:restartNumberingAfterBreak="0">
    <w:nsid w:val="69D73890"/>
    <w:multiLevelType w:val="multilevel"/>
    <w:tmpl w:val="4620ABA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32" w15:restartNumberingAfterBreak="0">
    <w:nsid w:val="6D524411"/>
    <w:multiLevelType w:val="multilevel"/>
    <w:tmpl w:val="08E0DC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0E31F3"/>
    <w:multiLevelType w:val="hybridMultilevel"/>
    <w:tmpl w:val="CF4C243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C3CCB"/>
    <w:multiLevelType w:val="hybridMultilevel"/>
    <w:tmpl w:val="CD86276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E153E2B"/>
    <w:multiLevelType w:val="hybridMultilevel"/>
    <w:tmpl w:val="8CAE573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F315C50"/>
    <w:multiLevelType w:val="multilevel"/>
    <w:tmpl w:val="5EC8A4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38" w15:restartNumberingAfterBreak="0">
    <w:nsid w:val="7F4559CE"/>
    <w:multiLevelType w:val="hybridMultilevel"/>
    <w:tmpl w:val="DCDA13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9"/>
  </w:num>
  <w:num w:numId="4">
    <w:abstractNumId w:val="12"/>
  </w:num>
  <w:num w:numId="5">
    <w:abstractNumId w:val="0"/>
  </w:num>
  <w:num w:numId="6">
    <w:abstractNumId w:val="10"/>
  </w:num>
  <w:num w:numId="7">
    <w:abstractNumId w:val="29"/>
  </w:num>
  <w:num w:numId="8">
    <w:abstractNumId w:val="28"/>
  </w:num>
  <w:num w:numId="9">
    <w:abstractNumId w:val="15"/>
  </w:num>
  <w:num w:numId="10">
    <w:abstractNumId w:val="16"/>
  </w:num>
  <w:num w:numId="11">
    <w:abstractNumId w:val="21"/>
  </w:num>
  <w:num w:numId="12">
    <w:abstractNumId w:val="22"/>
  </w:num>
  <w:num w:numId="13">
    <w:abstractNumId w:val="8"/>
  </w:num>
  <w:num w:numId="14">
    <w:abstractNumId w:val="36"/>
  </w:num>
  <w:num w:numId="15">
    <w:abstractNumId w:val="13"/>
  </w:num>
  <w:num w:numId="16">
    <w:abstractNumId w:val="24"/>
  </w:num>
  <w:num w:numId="17">
    <w:abstractNumId w:val="35"/>
  </w:num>
  <w:num w:numId="18">
    <w:abstractNumId w:val="25"/>
  </w:num>
  <w:num w:numId="19">
    <w:abstractNumId w:val="1"/>
  </w:num>
  <w:num w:numId="20">
    <w:abstractNumId w:val="11"/>
  </w:num>
  <w:num w:numId="21">
    <w:abstractNumId w:val="2"/>
  </w:num>
  <w:num w:numId="22">
    <w:abstractNumId w:val="3"/>
  </w:num>
  <w:num w:numId="23">
    <w:abstractNumId w:val="19"/>
  </w:num>
  <w:num w:numId="24">
    <w:abstractNumId w:val="33"/>
  </w:num>
  <w:num w:numId="25">
    <w:abstractNumId w:val="18"/>
  </w:num>
  <w:num w:numId="26">
    <w:abstractNumId w:val="14"/>
  </w:num>
  <w:num w:numId="27">
    <w:abstractNumId w:val="4"/>
  </w:num>
  <w:num w:numId="28">
    <w:abstractNumId w:val="7"/>
  </w:num>
  <w:num w:numId="29">
    <w:abstractNumId w:val="32"/>
  </w:num>
  <w:num w:numId="30">
    <w:abstractNumId w:val="6"/>
  </w:num>
  <w:num w:numId="31">
    <w:abstractNumId w:val="34"/>
  </w:num>
  <w:num w:numId="32">
    <w:abstractNumId w:val="5"/>
  </w:num>
  <w:num w:numId="33">
    <w:abstractNumId w:val="30"/>
  </w:num>
  <w:num w:numId="34">
    <w:abstractNumId w:val="37"/>
  </w:num>
  <w:num w:numId="35">
    <w:abstractNumId w:val="31"/>
  </w:num>
  <w:num w:numId="36">
    <w:abstractNumId w:val="38"/>
  </w:num>
  <w:num w:numId="37">
    <w:abstractNumId w:val="20"/>
  </w:num>
  <w:num w:numId="38">
    <w:abstractNumId w:val="17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48A"/>
    <w:rsid w:val="0007448A"/>
    <w:rsid w:val="00093029"/>
    <w:rsid w:val="001C7C2E"/>
    <w:rsid w:val="00264E98"/>
    <w:rsid w:val="003E506F"/>
    <w:rsid w:val="005C6500"/>
    <w:rsid w:val="005D0FE4"/>
    <w:rsid w:val="006F2EAB"/>
    <w:rsid w:val="007E534D"/>
    <w:rsid w:val="007F5502"/>
    <w:rsid w:val="0089263B"/>
    <w:rsid w:val="008F1E4A"/>
    <w:rsid w:val="00B75D51"/>
    <w:rsid w:val="00C65217"/>
    <w:rsid w:val="00D859D1"/>
    <w:rsid w:val="00E2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AC49B"/>
  <w15:docId w15:val="{4B8110AF-9A60-4265-A8C6-56AE423E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4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7448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448A"/>
  </w:style>
  <w:style w:type="paragraph" w:styleId="a6">
    <w:name w:val="Body Text First Indent"/>
    <w:basedOn w:val="a4"/>
    <w:link w:val="a7"/>
    <w:rsid w:val="0007448A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Красная строка Знак"/>
    <w:basedOn w:val="a5"/>
    <w:link w:val="a6"/>
    <w:rsid w:val="00074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7448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0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Таисия Плаксина</cp:lastModifiedBy>
  <cp:revision>16</cp:revision>
  <cp:lastPrinted>2019-11-01T07:17:00Z</cp:lastPrinted>
  <dcterms:created xsi:type="dcterms:W3CDTF">2014-12-10T15:36:00Z</dcterms:created>
  <dcterms:modified xsi:type="dcterms:W3CDTF">2022-09-20T17:24:00Z</dcterms:modified>
</cp:coreProperties>
</file>