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18BF" w:rsidRDefault="00FA18BF" w:rsidP="005B0ACE">
      <w:pPr>
        <w:jc w:val="center"/>
        <w:rPr>
          <w:rFonts w:ascii="Times New Roman" w:hAnsi="Times New Roman" w:cs="Times New Roman"/>
          <w:sz w:val="28"/>
          <w:szCs w:val="28"/>
        </w:rPr>
      </w:pPr>
      <w:r>
        <w:rPr>
          <w:rFonts w:ascii="Times New Roman" w:hAnsi="Times New Roman" w:cs="Times New Roman"/>
          <w:sz w:val="28"/>
          <w:szCs w:val="28"/>
        </w:rPr>
        <w:t>26.03.2015</w:t>
      </w:r>
    </w:p>
    <w:p w:rsidR="00FA18BF" w:rsidRDefault="00FA18BF" w:rsidP="005B0ACE">
      <w:pPr>
        <w:jc w:val="center"/>
        <w:rPr>
          <w:rFonts w:ascii="Times New Roman" w:hAnsi="Times New Roman" w:cs="Times New Roman"/>
          <w:sz w:val="28"/>
          <w:szCs w:val="28"/>
        </w:rPr>
      </w:pPr>
    </w:p>
    <w:p w:rsidR="005B0ACE" w:rsidRPr="001E5252" w:rsidRDefault="005B0ACE" w:rsidP="005B0ACE">
      <w:pPr>
        <w:jc w:val="center"/>
        <w:rPr>
          <w:rFonts w:ascii="Times New Roman" w:hAnsi="Times New Roman" w:cs="Times New Roman"/>
          <w:sz w:val="28"/>
          <w:szCs w:val="28"/>
        </w:rPr>
      </w:pPr>
      <w:r w:rsidRPr="001E5252">
        <w:rPr>
          <w:rFonts w:ascii="Times New Roman" w:hAnsi="Times New Roman" w:cs="Times New Roman"/>
          <w:sz w:val="28"/>
          <w:szCs w:val="28"/>
        </w:rPr>
        <w:t>МБОУ ВПО МО</w:t>
      </w:r>
    </w:p>
    <w:p w:rsidR="005B0ACE" w:rsidRPr="001E5252" w:rsidRDefault="005B0ACE" w:rsidP="005B0ACE">
      <w:pPr>
        <w:jc w:val="center"/>
        <w:rPr>
          <w:rFonts w:ascii="Times New Roman" w:hAnsi="Times New Roman" w:cs="Times New Roman"/>
          <w:sz w:val="28"/>
          <w:szCs w:val="28"/>
        </w:rPr>
      </w:pPr>
      <w:r w:rsidRPr="001E5252">
        <w:rPr>
          <w:rFonts w:ascii="Times New Roman" w:hAnsi="Times New Roman" w:cs="Times New Roman"/>
          <w:sz w:val="28"/>
          <w:szCs w:val="28"/>
        </w:rPr>
        <w:t>«А</w:t>
      </w:r>
      <w:r>
        <w:rPr>
          <w:rFonts w:ascii="Times New Roman" w:hAnsi="Times New Roman" w:cs="Times New Roman"/>
          <w:sz w:val="28"/>
          <w:szCs w:val="28"/>
        </w:rPr>
        <w:t>кадемия социального управления»</w:t>
      </w:r>
    </w:p>
    <w:p w:rsidR="005B0ACE" w:rsidRPr="001E5252" w:rsidRDefault="005B0ACE" w:rsidP="005B0ACE">
      <w:pPr>
        <w:jc w:val="center"/>
        <w:rPr>
          <w:rFonts w:ascii="Times New Roman" w:hAnsi="Times New Roman" w:cs="Times New Roman"/>
          <w:sz w:val="28"/>
          <w:szCs w:val="28"/>
        </w:rPr>
      </w:pPr>
      <w:r w:rsidRPr="001E5252">
        <w:rPr>
          <w:rFonts w:ascii="Times New Roman" w:hAnsi="Times New Roman" w:cs="Times New Roman"/>
          <w:sz w:val="28"/>
          <w:szCs w:val="28"/>
        </w:rPr>
        <w:t>Постоянно действующий проблемный семинар</w:t>
      </w:r>
    </w:p>
    <w:p w:rsidR="005B0ACE" w:rsidRDefault="005B0ACE" w:rsidP="005B0ACE">
      <w:pPr>
        <w:spacing w:after="0" w:line="240" w:lineRule="auto"/>
        <w:jc w:val="center"/>
        <w:rPr>
          <w:rFonts w:ascii="Times New Roman" w:hAnsi="Times New Roman" w:cs="Times New Roman"/>
          <w:b/>
          <w:sz w:val="28"/>
          <w:szCs w:val="28"/>
        </w:rPr>
      </w:pPr>
      <w:r w:rsidRPr="001E5252">
        <w:rPr>
          <w:rFonts w:ascii="Times New Roman" w:hAnsi="Times New Roman" w:cs="Times New Roman"/>
          <w:b/>
          <w:sz w:val="28"/>
          <w:szCs w:val="28"/>
        </w:rPr>
        <w:t xml:space="preserve">«Педагоги Подмосковья – </w:t>
      </w:r>
    </w:p>
    <w:p w:rsidR="005B0ACE" w:rsidRPr="001E5252" w:rsidRDefault="005B0ACE" w:rsidP="005B0AC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w:t>
      </w:r>
      <w:r w:rsidRPr="001E5252">
        <w:rPr>
          <w:rFonts w:ascii="Times New Roman" w:hAnsi="Times New Roman" w:cs="Times New Roman"/>
          <w:b/>
          <w:sz w:val="28"/>
          <w:szCs w:val="28"/>
        </w:rPr>
        <w:t>ациональ</w:t>
      </w:r>
      <w:r>
        <w:rPr>
          <w:rFonts w:ascii="Times New Roman" w:hAnsi="Times New Roman" w:cs="Times New Roman"/>
          <w:b/>
          <w:sz w:val="28"/>
          <w:szCs w:val="28"/>
        </w:rPr>
        <w:t>ной образовательной инициативе “</w:t>
      </w:r>
      <w:r w:rsidRPr="001E5252">
        <w:rPr>
          <w:rFonts w:ascii="Times New Roman" w:hAnsi="Times New Roman" w:cs="Times New Roman"/>
          <w:b/>
          <w:sz w:val="28"/>
          <w:szCs w:val="28"/>
        </w:rPr>
        <w:t>Наша новая школа</w:t>
      </w:r>
      <w:r>
        <w:rPr>
          <w:rFonts w:ascii="Times New Roman" w:hAnsi="Times New Roman" w:cs="Times New Roman"/>
          <w:b/>
          <w:sz w:val="28"/>
          <w:szCs w:val="28"/>
        </w:rPr>
        <w:t>ˮ</w:t>
      </w:r>
      <w:r w:rsidRPr="001E5252">
        <w:rPr>
          <w:rFonts w:ascii="Times New Roman" w:hAnsi="Times New Roman" w:cs="Times New Roman"/>
          <w:b/>
          <w:sz w:val="28"/>
          <w:szCs w:val="28"/>
        </w:rPr>
        <w:t>»</w:t>
      </w:r>
    </w:p>
    <w:p w:rsidR="005B0ACE" w:rsidRPr="001E5252" w:rsidRDefault="005B0ACE" w:rsidP="005B0ACE">
      <w:pPr>
        <w:rPr>
          <w:rFonts w:ascii="Times New Roman" w:hAnsi="Times New Roman" w:cs="Times New Roman"/>
          <w:sz w:val="28"/>
          <w:szCs w:val="28"/>
        </w:rPr>
      </w:pPr>
    </w:p>
    <w:p w:rsidR="005B0ACE" w:rsidRPr="001E5252" w:rsidRDefault="005B0ACE" w:rsidP="00E05F27">
      <w:pPr>
        <w:jc w:val="center"/>
        <w:rPr>
          <w:rFonts w:ascii="Times New Roman" w:hAnsi="Times New Roman" w:cs="Times New Roman"/>
          <w:b/>
          <w:sz w:val="28"/>
          <w:szCs w:val="28"/>
        </w:rPr>
      </w:pPr>
      <w:r w:rsidRPr="001E5252">
        <w:rPr>
          <w:rFonts w:ascii="Times New Roman" w:hAnsi="Times New Roman" w:cs="Times New Roman"/>
          <w:sz w:val="28"/>
          <w:szCs w:val="28"/>
        </w:rPr>
        <w:t xml:space="preserve">Тема семинара: </w:t>
      </w:r>
      <w:r w:rsidRPr="001E5252">
        <w:rPr>
          <w:rFonts w:ascii="Times New Roman" w:hAnsi="Times New Roman" w:cs="Times New Roman"/>
          <w:b/>
          <w:sz w:val="28"/>
          <w:szCs w:val="28"/>
        </w:rPr>
        <w:t>«Пути совершенствования гуманитарного образования обучающихся в условиях реализации ФГОС второго поколения»</w:t>
      </w:r>
    </w:p>
    <w:p w:rsidR="00E05F27" w:rsidRDefault="005B0ACE" w:rsidP="00E05F27">
      <w:pPr>
        <w:ind w:right="-1"/>
        <w:jc w:val="center"/>
        <w:rPr>
          <w:sz w:val="28"/>
          <w:szCs w:val="28"/>
        </w:rPr>
      </w:pPr>
      <w:r w:rsidRPr="005B0ACE">
        <w:rPr>
          <w:sz w:val="28"/>
          <w:szCs w:val="28"/>
        </w:rPr>
        <w:t xml:space="preserve">Тема доклада </w:t>
      </w:r>
      <w:r w:rsidR="00E05F27">
        <w:rPr>
          <w:sz w:val="28"/>
          <w:szCs w:val="28"/>
        </w:rPr>
        <w:t xml:space="preserve"> Голубцовой О.А. МБОУ СОШ №14 </w:t>
      </w:r>
    </w:p>
    <w:p w:rsidR="00E05F27" w:rsidRDefault="00E05F27" w:rsidP="00E05F27">
      <w:pPr>
        <w:ind w:right="-1"/>
        <w:jc w:val="center"/>
        <w:rPr>
          <w:sz w:val="28"/>
          <w:szCs w:val="28"/>
        </w:rPr>
      </w:pPr>
      <w:r>
        <w:rPr>
          <w:sz w:val="28"/>
          <w:szCs w:val="28"/>
        </w:rPr>
        <w:t xml:space="preserve">г. Сергиева Посада Московской области </w:t>
      </w:r>
      <w:r w:rsidR="005B0ACE" w:rsidRPr="005B0ACE">
        <w:rPr>
          <w:sz w:val="28"/>
          <w:szCs w:val="28"/>
        </w:rPr>
        <w:t>:</w:t>
      </w:r>
    </w:p>
    <w:p w:rsidR="007A3E3F" w:rsidRDefault="005B0ACE" w:rsidP="00E05F27">
      <w:pPr>
        <w:ind w:right="-1"/>
        <w:jc w:val="center"/>
        <w:rPr>
          <w:sz w:val="28"/>
          <w:szCs w:val="28"/>
        </w:rPr>
      </w:pPr>
      <w:r w:rsidRPr="005B0ACE">
        <w:rPr>
          <w:rFonts w:ascii="Calibri" w:eastAsia="+mj-ea" w:hAnsi="Calibri" w:cs="+mj-cs"/>
          <w:b/>
          <w:bCs/>
          <w:color w:val="000000"/>
          <w:kern w:val="24"/>
          <w:sz w:val="28"/>
          <w:szCs w:val="28"/>
        </w:rPr>
        <w:t>"</w:t>
      </w:r>
      <w:r w:rsidRPr="005B0ACE">
        <w:rPr>
          <w:b/>
          <w:bCs/>
          <w:sz w:val="28"/>
          <w:szCs w:val="28"/>
        </w:rPr>
        <w:t xml:space="preserve">Интегрированный урок как способ формирования </w:t>
      </w:r>
      <w:r>
        <w:rPr>
          <w:b/>
          <w:bCs/>
          <w:sz w:val="28"/>
          <w:szCs w:val="28"/>
        </w:rPr>
        <w:t xml:space="preserve">метапредметных знаний и умений </w:t>
      </w:r>
      <w:r w:rsidRPr="005B0ACE">
        <w:rPr>
          <w:b/>
          <w:bCs/>
          <w:sz w:val="28"/>
          <w:szCs w:val="28"/>
        </w:rPr>
        <w:t xml:space="preserve">в </w:t>
      </w:r>
      <w:r w:rsidRPr="005B0ACE">
        <w:rPr>
          <w:sz w:val="28"/>
          <w:szCs w:val="28"/>
        </w:rPr>
        <w:t xml:space="preserve"> </w:t>
      </w:r>
      <w:r w:rsidRPr="005B0ACE">
        <w:rPr>
          <w:b/>
          <w:bCs/>
          <w:sz w:val="28"/>
          <w:szCs w:val="28"/>
        </w:rPr>
        <w:t>условиях введения ФГОС</w:t>
      </w:r>
      <w:r w:rsidRPr="005B0ACE">
        <w:rPr>
          <w:sz w:val="28"/>
          <w:szCs w:val="28"/>
        </w:rPr>
        <w:t>»</w:t>
      </w:r>
      <w:r>
        <w:rPr>
          <w:sz w:val="28"/>
          <w:szCs w:val="28"/>
        </w:rPr>
        <w:t>.</w:t>
      </w:r>
    </w:p>
    <w:p w:rsidR="00E05F27" w:rsidRDefault="005B0ACE" w:rsidP="005B0ACE">
      <w:pPr>
        <w:rPr>
          <w:rFonts w:ascii="Calibri" w:eastAsia="Calibri" w:hAnsi="Calibri" w:cs="Times New Roman"/>
          <w:sz w:val="28"/>
          <w:szCs w:val="28"/>
        </w:rPr>
      </w:pPr>
      <w:r w:rsidRPr="005B0ACE">
        <w:rPr>
          <w:sz w:val="28"/>
          <w:szCs w:val="28"/>
        </w:rPr>
        <w:t xml:space="preserve">- </w:t>
      </w:r>
      <w:r w:rsidRPr="005B0ACE">
        <w:rPr>
          <w:rFonts w:ascii="Calibri" w:eastAsia="Calibri" w:hAnsi="Calibri" w:cs="Times New Roman"/>
          <w:sz w:val="28"/>
          <w:szCs w:val="28"/>
        </w:rPr>
        <w:t xml:space="preserve">Современные учащиеся затрудняются применять знания и умения при изучении других предметов и на практике, не обладают навыками самостоятельной работы. </w:t>
      </w:r>
    </w:p>
    <w:p w:rsidR="005B0ACE" w:rsidRDefault="005B0ACE" w:rsidP="005B0ACE">
      <w:pPr>
        <w:rPr>
          <w:sz w:val="28"/>
          <w:szCs w:val="28"/>
        </w:rPr>
      </w:pPr>
      <w:r w:rsidRPr="005B0ACE">
        <w:rPr>
          <w:rFonts w:ascii="Calibri" w:eastAsia="Calibri" w:hAnsi="Calibri" w:cs="Times New Roman"/>
          <w:b/>
          <w:sz w:val="28"/>
          <w:szCs w:val="28"/>
        </w:rPr>
        <w:t xml:space="preserve">Цель ФГОС- изменение концепции образования и внедрение в обучение </w:t>
      </w:r>
      <w:proofErr w:type="spellStart"/>
      <w:r w:rsidRPr="005B0ACE">
        <w:rPr>
          <w:rFonts w:ascii="Calibri" w:eastAsia="Calibri" w:hAnsi="Calibri" w:cs="Times New Roman"/>
          <w:b/>
          <w:sz w:val="28"/>
          <w:szCs w:val="28"/>
        </w:rPr>
        <w:t>системно-деятельностного</w:t>
      </w:r>
      <w:proofErr w:type="spellEnd"/>
      <w:r w:rsidRPr="005B0ACE">
        <w:rPr>
          <w:rFonts w:ascii="Calibri" w:eastAsia="Calibri" w:hAnsi="Calibri" w:cs="Times New Roman"/>
          <w:b/>
          <w:sz w:val="28"/>
          <w:szCs w:val="28"/>
        </w:rPr>
        <w:t xml:space="preserve"> подхода.</w:t>
      </w:r>
      <w:r w:rsidRPr="005B0ACE">
        <w:rPr>
          <w:rFonts w:ascii="Calibri" w:eastAsia="Calibri" w:hAnsi="Calibri" w:cs="Times New Roman"/>
          <w:sz w:val="28"/>
          <w:szCs w:val="28"/>
        </w:rPr>
        <w:t xml:space="preserve"> </w:t>
      </w:r>
    </w:p>
    <w:p w:rsidR="005B0ACE" w:rsidRPr="005B0ACE" w:rsidRDefault="005B0ACE" w:rsidP="005B0ACE">
      <w:pPr>
        <w:rPr>
          <w:sz w:val="28"/>
          <w:szCs w:val="28"/>
        </w:rPr>
      </w:pPr>
      <w:r>
        <w:rPr>
          <w:sz w:val="28"/>
          <w:szCs w:val="28"/>
        </w:rPr>
        <w:t xml:space="preserve">-  </w:t>
      </w:r>
      <w:r w:rsidRPr="005B0ACE">
        <w:rPr>
          <w:rFonts w:ascii="Calibri" w:eastAsia="Calibri" w:hAnsi="Calibri" w:cs="Times New Roman"/>
          <w:sz w:val="28"/>
          <w:szCs w:val="28"/>
        </w:rPr>
        <w:t xml:space="preserve">Реализации этого подхода способствуют   метапредметные и </w:t>
      </w:r>
      <w:r w:rsidRPr="005B0ACE">
        <w:rPr>
          <w:rFonts w:ascii="Calibri" w:eastAsia="Calibri" w:hAnsi="Calibri" w:cs="Times New Roman"/>
          <w:b/>
          <w:sz w:val="28"/>
          <w:szCs w:val="28"/>
        </w:rPr>
        <w:t xml:space="preserve">интеграционные </w:t>
      </w:r>
      <w:r w:rsidRPr="005B0ACE">
        <w:rPr>
          <w:rFonts w:ascii="Calibri" w:eastAsia="Calibri" w:hAnsi="Calibri" w:cs="Times New Roman"/>
          <w:sz w:val="28"/>
          <w:szCs w:val="28"/>
        </w:rPr>
        <w:t>методы обучения.</w:t>
      </w:r>
    </w:p>
    <w:p w:rsidR="005B0ACE" w:rsidRPr="005B0ACE" w:rsidRDefault="005B0ACE" w:rsidP="005B0ACE">
      <w:pPr>
        <w:rPr>
          <w:rFonts w:ascii="Calibri" w:eastAsia="Calibri" w:hAnsi="Calibri" w:cs="Times New Roman"/>
          <w:sz w:val="28"/>
          <w:szCs w:val="28"/>
        </w:rPr>
      </w:pPr>
      <w:r w:rsidRPr="005B0ACE">
        <w:rPr>
          <w:sz w:val="28"/>
          <w:szCs w:val="28"/>
        </w:rPr>
        <w:t xml:space="preserve">- </w:t>
      </w:r>
      <w:r w:rsidRPr="005B0ACE">
        <w:rPr>
          <w:rFonts w:ascii="Calibri" w:eastAsia="Calibri" w:hAnsi="Calibri" w:cs="Times New Roman"/>
          <w:sz w:val="28"/>
          <w:szCs w:val="28"/>
        </w:rPr>
        <w:t xml:space="preserve">В последнее время резко обнажились проблемы современного образования. </w:t>
      </w:r>
      <w:r w:rsidRPr="00E05F27">
        <w:rPr>
          <w:rFonts w:ascii="Calibri" w:eastAsia="Calibri" w:hAnsi="Calibri" w:cs="Times New Roman"/>
          <w:b/>
          <w:sz w:val="28"/>
          <w:szCs w:val="28"/>
        </w:rPr>
        <w:t xml:space="preserve">Существующая система общего образования не обеспечивает должного уровня развития навыков </w:t>
      </w:r>
      <w:r w:rsidRPr="00E05F27">
        <w:rPr>
          <w:rFonts w:ascii="Calibri" w:eastAsia="Calibri" w:hAnsi="Calibri" w:cs="Times New Roman"/>
          <w:b/>
          <w:sz w:val="28"/>
          <w:szCs w:val="28"/>
          <w:u w:val="single"/>
        </w:rPr>
        <w:t>самостоятельной</w:t>
      </w:r>
      <w:r w:rsidRPr="00E05F27">
        <w:rPr>
          <w:rFonts w:ascii="Calibri" w:eastAsia="Calibri" w:hAnsi="Calibri" w:cs="Times New Roman"/>
          <w:b/>
          <w:sz w:val="28"/>
          <w:szCs w:val="28"/>
        </w:rPr>
        <w:t xml:space="preserve"> работы учащихся.</w:t>
      </w:r>
      <w:r w:rsidRPr="005B0ACE">
        <w:rPr>
          <w:rFonts w:ascii="Calibri" w:eastAsia="Calibri" w:hAnsi="Calibri" w:cs="Times New Roman"/>
          <w:sz w:val="28"/>
          <w:szCs w:val="28"/>
        </w:rPr>
        <w:t xml:space="preserve"> Российские школьники не умеют работать с учебной и дополнительной литературой, самостоятельно анализировать источники, делать выводы на основе изученного материала, с трудом применяют приобретенные знания в повседневной жизни. </w:t>
      </w:r>
    </w:p>
    <w:p w:rsidR="005B0ACE" w:rsidRPr="00E05F27" w:rsidRDefault="005B0ACE" w:rsidP="005B0ACE">
      <w:pPr>
        <w:rPr>
          <w:sz w:val="28"/>
          <w:szCs w:val="28"/>
          <w:u w:val="single"/>
        </w:rPr>
      </w:pPr>
      <w:r w:rsidRPr="005B0ACE">
        <w:rPr>
          <w:sz w:val="28"/>
          <w:szCs w:val="28"/>
        </w:rPr>
        <w:t xml:space="preserve">- </w:t>
      </w:r>
      <w:r w:rsidRPr="005B0ACE">
        <w:rPr>
          <w:rFonts w:ascii="Calibri" w:eastAsia="Calibri" w:hAnsi="Calibri" w:cs="Times New Roman"/>
          <w:sz w:val="28"/>
          <w:szCs w:val="28"/>
        </w:rPr>
        <w:t xml:space="preserve">Желая сместить акцент в образовании с усвоения фактов на </w:t>
      </w:r>
      <w:r w:rsidRPr="00E05F27">
        <w:rPr>
          <w:rFonts w:ascii="Calibri" w:eastAsia="Calibri" w:hAnsi="Calibri" w:cs="Times New Roman"/>
          <w:sz w:val="28"/>
          <w:szCs w:val="28"/>
          <w:u w:val="single"/>
        </w:rPr>
        <w:t>овладение способами взаимодействия с миром</w:t>
      </w:r>
      <w:r w:rsidRPr="005B0ACE">
        <w:rPr>
          <w:rFonts w:ascii="Calibri" w:eastAsia="Calibri" w:hAnsi="Calibri" w:cs="Times New Roman"/>
          <w:sz w:val="28"/>
          <w:szCs w:val="28"/>
        </w:rPr>
        <w:t xml:space="preserve">, учительское сообщество приходит к сознанию необходимости изменить </w:t>
      </w:r>
      <w:r w:rsidRPr="00E05F27">
        <w:rPr>
          <w:rFonts w:ascii="Calibri" w:eastAsia="Calibri" w:hAnsi="Calibri" w:cs="Times New Roman"/>
          <w:sz w:val="28"/>
          <w:szCs w:val="28"/>
          <w:u w:val="single"/>
        </w:rPr>
        <w:t>характер учебного процесса</w:t>
      </w:r>
      <w:r w:rsidRPr="00E05F27">
        <w:rPr>
          <w:sz w:val="28"/>
          <w:szCs w:val="28"/>
          <w:u w:val="single"/>
        </w:rPr>
        <w:t>.</w:t>
      </w:r>
    </w:p>
    <w:p w:rsidR="0048278E" w:rsidRPr="0048278E" w:rsidRDefault="0048278E" w:rsidP="005B0ACE">
      <w:pPr>
        <w:rPr>
          <w:sz w:val="28"/>
          <w:szCs w:val="28"/>
        </w:rPr>
      </w:pPr>
      <w:r>
        <w:rPr>
          <w:sz w:val="28"/>
          <w:szCs w:val="28"/>
        </w:rPr>
        <w:t xml:space="preserve">- </w:t>
      </w:r>
      <w:r w:rsidRPr="0048278E">
        <w:rPr>
          <w:sz w:val="28"/>
          <w:szCs w:val="28"/>
        </w:rPr>
        <w:t xml:space="preserve">Педагогические приоритеты современного учителя должны быть связаны с качественным образованием, поэтому формула: «Удивить, взволновать, заставить задуматься»- стала концентрированным выражением сущности методики преподавания, направленной на реализацию метапредметных, </w:t>
      </w:r>
      <w:proofErr w:type="spellStart"/>
      <w:r w:rsidRPr="0048278E">
        <w:rPr>
          <w:sz w:val="28"/>
          <w:szCs w:val="28"/>
        </w:rPr>
        <w:t>межпредметных</w:t>
      </w:r>
      <w:proofErr w:type="spellEnd"/>
      <w:r w:rsidRPr="0048278E">
        <w:rPr>
          <w:sz w:val="28"/>
          <w:szCs w:val="28"/>
        </w:rPr>
        <w:t xml:space="preserve"> и предметных связей</w:t>
      </w:r>
    </w:p>
    <w:p w:rsidR="005B0ACE" w:rsidRPr="005B0ACE" w:rsidRDefault="005B0ACE" w:rsidP="005B0ACE">
      <w:pPr>
        <w:rPr>
          <w:rFonts w:ascii="Calibri" w:eastAsia="Calibri" w:hAnsi="Calibri" w:cs="Times New Roman"/>
          <w:sz w:val="28"/>
          <w:szCs w:val="28"/>
        </w:rPr>
      </w:pPr>
      <w:r w:rsidRPr="005B0ACE">
        <w:rPr>
          <w:sz w:val="28"/>
          <w:szCs w:val="28"/>
        </w:rPr>
        <w:lastRenderedPageBreak/>
        <w:t xml:space="preserve">- </w:t>
      </w:r>
      <w:r w:rsidRPr="005B0ACE">
        <w:rPr>
          <w:rFonts w:ascii="Calibri" w:eastAsia="Calibri" w:hAnsi="Calibri" w:cs="Times New Roman"/>
          <w:sz w:val="28"/>
          <w:szCs w:val="28"/>
        </w:rPr>
        <w:t xml:space="preserve">В рамках освоения новых требований ФГОС к </w:t>
      </w:r>
      <w:proofErr w:type="spellStart"/>
      <w:r w:rsidRPr="005B0ACE">
        <w:rPr>
          <w:rFonts w:ascii="Calibri" w:eastAsia="Calibri" w:hAnsi="Calibri" w:cs="Times New Roman"/>
          <w:sz w:val="28"/>
          <w:szCs w:val="28"/>
        </w:rPr>
        <w:t>деятельностному</w:t>
      </w:r>
      <w:proofErr w:type="spellEnd"/>
      <w:r w:rsidRPr="005B0ACE">
        <w:rPr>
          <w:rFonts w:ascii="Calibri" w:eastAsia="Calibri" w:hAnsi="Calibri" w:cs="Times New Roman"/>
          <w:sz w:val="28"/>
          <w:szCs w:val="28"/>
        </w:rPr>
        <w:t xml:space="preserve"> процессу образования особое значение, на мой взгляд, приобретает  </w:t>
      </w:r>
      <w:r w:rsidRPr="00E05F27">
        <w:rPr>
          <w:rFonts w:ascii="Calibri" w:eastAsia="Calibri" w:hAnsi="Calibri" w:cs="Times New Roman"/>
          <w:b/>
          <w:sz w:val="28"/>
          <w:szCs w:val="28"/>
        </w:rPr>
        <w:t xml:space="preserve">необходимость использования в обучении принципов </w:t>
      </w:r>
      <w:proofErr w:type="spellStart"/>
      <w:r w:rsidRPr="00E05F27">
        <w:rPr>
          <w:rFonts w:ascii="Calibri" w:eastAsia="Calibri" w:hAnsi="Calibri" w:cs="Times New Roman"/>
          <w:b/>
          <w:sz w:val="28"/>
          <w:szCs w:val="28"/>
        </w:rPr>
        <w:t>метапредметности</w:t>
      </w:r>
      <w:proofErr w:type="spellEnd"/>
      <w:r w:rsidRPr="00E05F27">
        <w:rPr>
          <w:rFonts w:ascii="Calibri" w:eastAsia="Calibri" w:hAnsi="Calibri" w:cs="Times New Roman"/>
          <w:b/>
          <w:sz w:val="28"/>
          <w:szCs w:val="28"/>
        </w:rPr>
        <w:t>.</w:t>
      </w:r>
      <w:r w:rsidRPr="005B0ACE">
        <w:rPr>
          <w:rFonts w:ascii="Calibri" w:eastAsia="Calibri" w:hAnsi="Calibri" w:cs="Times New Roman"/>
          <w:sz w:val="28"/>
          <w:szCs w:val="28"/>
        </w:rPr>
        <w:t xml:space="preserve"> Суть </w:t>
      </w:r>
      <w:proofErr w:type="spellStart"/>
      <w:r w:rsidRPr="005B0ACE">
        <w:rPr>
          <w:rFonts w:ascii="Calibri" w:eastAsia="Calibri" w:hAnsi="Calibri" w:cs="Times New Roman"/>
          <w:sz w:val="28"/>
          <w:szCs w:val="28"/>
        </w:rPr>
        <w:t>метапредметного</w:t>
      </w:r>
      <w:proofErr w:type="spellEnd"/>
      <w:r w:rsidRPr="005B0ACE">
        <w:rPr>
          <w:rFonts w:ascii="Calibri" w:eastAsia="Calibri" w:hAnsi="Calibri" w:cs="Times New Roman"/>
          <w:sz w:val="28"/>
          <w:szCs w:val="28"/>
        </w:rPr>
        <w:t xml:space="preserve"> подхода состоит  в использовании таких способов деятельности учащихся и учителя, которые могут быть применимы </w:t>
      </w:r>
      <w:r w:rsidRPr="005B0ACE">
        <w:rPr>
          <w:rFonts w:ascii="Calibri" w:eastAsia="Calibri" w:hAnsi="Calibri" w:cs="Times New Roman"/>
          <w:sz w:val="28"/>
          <w:szCs w:val="28"/>
          <w:u w:val="single"/>
        </w:rPr>
        <w:t>как в рамках образовательного процесса, так и при решении проблем в реальных жизненных ситуациях, освоенные обучающимися на базе одного, нескольких или всех учебных предметов.</w:t>
      </w:r>
    </w:p>
    <w:p w:rsidR="005B0ACE" w:rsidRPr="00E05F27" w:rsidRDefault="005B0ACE" w:rsidP="005B0ACE">
      <w:pPr>
        <w:rPr>
          <w:rFonts w:ascii="Calibri" w:eastAsia="Calibri" w:hAnsi="Calibri" w:cs="Times New Roman"/>
          <w:sz w:val="40"/>
          <w:szCs w:val="40"/>
        </w:rPr>
      </w:pPr>
      <w:r w:rsidRPr="005B0ACE">
        <w:rPr>
          <w:b/>
          <w:sz w:val="28"/>
          <w:szCs w:val="28"/>
        </w:rPr>
        <w:t xml:space="preserve">- </w:t>
      </w:r>
      <w:r w:rsidRPr="005B0ACE">
        <w:rPr>
          <w:rFonts w:ascii="Calibri" w:eastAsia="Calibri" w:hAnsi="Calibri" w:cs="Times New Roman"/>
          <w:b/>
          <w:sz w:val="28"/>
          <w:szCs w:val="28"/>
        </w:rPr>
        <w:t xml:space="preserve">Наиболее популярной формой реализации </w:t>
      </w:r>
      <w:proofErr w:type="spellStart"/>
      <w:r w:rsidRPr="005B0ACE">
        <w:rPr>
          <w:rFonts w:ascii="Calibri" w:eastAsia="Calibri" w:hAnsi="Calibri" w:cs="Times New Roman"/>
          <w:b/>
          <w:sz w:val="28"/>
          <w:szCs w:val="28"/>
        </w:rPr>
        <w:t>метапредметного</w:t>
      </w:r>
      <w:proofErr w:type="spellEnd"/>
      <w:r w:rsidRPr="005B0ACE">
        <w:rPr>
          <w:rFonts w:ascii="Calibri" w:eastAsia="Calibri" w:hAnsi="Calibri" w:cs="Times New Roman"/>
          <w:b/>
          <w:sz w:val="28"/>
          <w:szCs w:val="28"/>
        </w:rPr>
        <w:t xml:space="preserve"> подхода в школе сегодня является </w:t>
      </w:r>
      <w:r w:rsidRPr="00E05F27">
        <w:rPr>
          <w:rFonts w:ascii="Calibri" w:eastAsia="Calibri" w:hAnsi="Calibri" w:cs="Times New Roman"/>
          <w:b/>
          <w:sz w:val="40"/>
          <w:szCs w:val="40"/>
        </w:rPr>
        <w:t>интегрированный урок</w:t>
      </w:r>
      <w:r w:rsidRPr="00E05F27">
        <w:rPr>
          <w:rFonts w:ascii="Calibri" w:eastAsia="Calibri" w:hAnsi="Calibri" w:cs="Times New Roman"/>
          <w:sz w:val="40"/>
          <w:szCs w:val="40"/>
        </w:rPr>
        <w:t xml:space="preserve">. </w:t>
      </w:r>
    </w:p>
    <w:p w:rsidR="0048278E" w:rsidRDefault="0048278E" w:rsidP="005B0ACE">
      <w:pPr>
        <w:rPr>
          <w:sz w:val="28"/>
          <w:szCs w:val="28"/>
        </w:rPr>
      </w:pPr>
    </w:p>
    <w:p w:rsidR="005B0ACE" w:rsidRPr="005B0ACE" w:rsidRDefault="005B0ACE" w:rsidP="005B0ACE">
      <w:pPr>
        <w:rPr>
          <w:rFonts w:ascii="Calibri" w:eastAsia="Calibri" w:hAnsi="Calibri" w:cs="Times New Roman"/>
          <w:sz w:val="28"/>
          <w:szCs w:val="28"/>
          <w:u w:val="single"/>
        </w:rPr>
      </w:pPr>
      <w:r>
        <w:rPr>
          <w:sz w:val="28"/>
          <w:szCs w:val="28"/>
        </w:rPr>
        <w:t xml:space="preserve">- </w:t>
      </w:r>
      <w:r w:rsidRPr="005B0ACE">
        <w:rPr>
          <w:rFonts w:ascii="Calibri" w:eastAsia="Calibri" w:hAnsi="Calibri" w:cs="Times New Roman"/>
          <w:b/>
          <w:sz w:val="28"/>
          <w:szCs w:val="28"/>
        </w:rPr>
        <w:t>Основной акцент в интегрированном уроке приходится не столько на усвоение знаний, сколько на развитие образного и логического мышления,</w:t>
      </w:r>
      <w:r w:rsidRPr="005B0ACE">
        <w:rPr>
          <w:rFonts w:ascii="Calibri" w:eastAsia="Calibri" w:hAnsi="Calibri" w:cs="Times New Roman"/>
          <w:sz w:val="28"/>
          <w:szCs w:val="28"/>
        </w:rPr>
        <w:t xml:space="preserve"> что способствует реализации </w:t>
      </w:r>
      <w:proofErr w:type="spellStart"/>
      <w:r w:rsidRPr="005B0ACE">
        <w:rPr>
          <w:rFonts w:ascii="Calibri" w:eastAsia="Calibri" w:hAnsi="Calibri" w:cs="Times New Roman"/>
          <w:sz w:val="28"/>
          <w:szCs w:val="28"/>
        </w:rPr>
        <w:t>ситемно-деятельностного</w:t>
      </w:r>
      <w:proofErr w:type="spellEnd"/>
      <w:r w:rsidRPr="005B0ACE">
        <w:rPr>
          <w:rFonts w:ascii="Calibri" w:eastAsia="Calibri" w:hAnsi="Calibri" w:cs="Times New Roman"/>
          <w:sz w:val="28"/>
          <w:szCs w:val="28"/>
        </w:rPr>
        <w:t xml:space="preserve"> подхода к обучению. </w:t>
      </w:r>
      <w:r w:rsidRPr="005B0ACE">
        <w:rPr>
          <w:rFonts w:ascii="Calibri" w:eastAsia="Calibri" w:hAnsi="Calibri" w:cs="Times New Roman"/>
          <w:sz w:val="28"/>
          <w:szCs w:val="28"/>
          <w:u w:val="single"/>
        </w:rPr>
        <w:t xml:space="preserve">Интегрированные уроки развивают познавательный интерес учащихся, побуждают к активному творческому познанию окружающей действительности. </w:t>
      </w:r>
    </w:p>
    <w:p w:rsidR="005B0ACE" w:rsidRPr="005B0ACE" w:rsidRDefault="005B0ACE" w:rsidP="005B0ACE">
      <w:pPr>
        <w:rPr>
          <w:sz w:val="28"/>
          <w:szCs w:val="28"/>
        </w:rPr>
      </w:pPr>
      <w:r w:rsidRPr="005B0ACE">
        <w:rPr>
          <w:sz w:val="28"/>
          <w:szCs w:val="28"/>
        </w:rPr>
        <w:t xml:space="preserve">- </w:t>
      </w:r>
      <w:r w:rsidRPr="005B0ACE">
        <w:rPr>
          <w:rFonts w:ascii="Calibri" w:eastAsia="Calibri" w:hAnsi="Calibri" w:cs="Times New Roman"/>
          <w:sz w:val="28"/>
          <w:szCs w:val="28"/>
        </w:rPr>
        <w:t>Форма проведения интегрированных уроков всегда нестандартна, интересна.</w:t>
      </w:r>
    </w:p>
    <w:p w:rsidR="005B0ACE" w:rsidRPr="005B0ACE" w:rsidRDefault="005B0ACE" w:rsidP="005B0ACE">
      <w:pPr>
        <w:rPr>
          <w:sz w:val="28"/>
          <w:szCs w:val="28"/>
        </w:rPr>
      </w:pPr>
      <w:r w:rsidRPr="005B0ACE">
        <w:rPr>
          <w:sz w:val="28"/>
          <w:szCs w:val="28"/>
        </w:rPr>
        <w:t xml:space="preserve">- </w:t>
      </w:r>
      <w:r w:rsidRPr="005B0ACE">
        <w:rPr>
          <w:rFonts w:ascii="Calibri" w:eastAsia="Calibri" w:hAnsi="Calibri" w:cs="Times New Roman"/>
          <w:sz w:val="28"/>
          <w:szCs w:val="28"/>
        </w:rPr>
        <w:t xml:space="preserve">Особую </w:t>
      </w:r>
      <w:r w:rsidRPr="00E05F27">
        <w:rPr>
          <w:rFonts w:ascii="Calibri" w:eastAsia="Calibri" w:hAnsi="Calibri" w:cs="Times New Roman"/>
          <w:b/>
          <w:sz w:val="28"/>
          <w:szCs w:val="28"/>
        </w:rPr>
        <w:t>ценность</w:t>
      </w:r>
      <w:r w:rsidRPr="005B0ACE">
        <w:rPr>
          <w:rFonts w:ascii="Calibri" w:eastAsia="Calibri" w:hAnsi="Calibri" w:cs="Times New Roman"/>
          <w:sz w:val="28"/>
          <w:szCs w:val="28"/>
        </w:rPr>
        <w:t xml:space="preserve">, на мой взгляд, интегрированный урок приобретает в связи с тем, что позволяет </w:t>
      </w:r>
      <w:r w:rsidRPr="00E05F27">
        <w:rPr>
          <w:rFonts w:ascii="Calibri" w:eastAsia="Calibri" w:hAnsi="Calibri" w:cs="Times New Roman"/>
          <w:sz w:val="28"/>
          <w:szCs w:val="28"/>
          <w:u w:val="single"/>
        </w:rPr>
        <w:t>сформировать у учащихся ряд важнейших метапредметных умений и навыков, предусмотренных ФГОС</w:t>
      </w:r>
      <w:r w:rsidRPr="005B0ACE">
        <w:rPr>
          <w:rFonts w:ascii="Calibri" w:eastAsia="Calibri" w:hAnsi="Calibri" w:cs="Times New Roman"/>
          <w:sz w:val="28"/>
          <w:szCs w:val="28"/>
        </w:rPr>
        <w:t>: навыки работы с информацией, умение составлять план своей деятельности; выделять главное в большом объеме информации; умение анализировать; умение творчески применять знания в новых ситуациях; навыки ведения дискуссий.</w:t>
      </w:r>
    </w:p>
    <w:p w:rsidR="00E05F27" w:rsidRDefault="005B0ACE" w:rsidP="0048278E">
      <w:pPr>
        <w:pStyle w:val="a3"/>
        <w:spacing w:line="360" w:lineRule="auto"/>
        <w:jc w:val="both"/>
        <w:rPr>
          <w:sz w:val="28"/>
          <w:szCs w:val="28"/>
        </w:rPr>
      </w:pPr>
      <w:r w:rsidRPr="005B0ACE">
        <w:rPr>
          <w:sz w:val="28"/>
          <w:szCs w:val="28"/>
        </w:rPr>
        <w:t xml:space="preserve">- </w:t>
      </w:r>
      <w:r w:rsidR="0048278E">
        <w:rPr>
          <w:rFonts w:ascii="Calibri" w:eastAsia="Calibri" w:hAnsi="Calibri"/>
          <w:sz w:val="28"/>
          <w:szCs w:val="28"/>
        </w:rPr>
        <w:t xml:space="preserve"> </w:t>
      </w:r>
      <w:r w:rsidR="0048278E">
        <w:rPr>
          <w:sz w:val="28"/>
          <w:szCs w:val="28"/>
        </w:rPr>
        <w:t xml:space="preserve">Обязательным условием воспитания  новой  личности  является решение задачи общего развития учащихся.  Решить эту задачу, реализуя  учебные  программы отдельных дисциплин очень трудно. Необходима интеграция учебных предметов, преподающихся сейчас независимо друг от друга. </w:t>
      </w:r>
    </w:p>
    <w:p w:rsidR="005B0ACE" w:rsidRPr="005B0ACE" w:rsidRDefault="00E05F27" w:rsidP="00E05F27">
      <w:pPr>
        <w:pStyle w:val="a3"/>
        <w:spacing w:line="360" w:lineRule="auto"/>
        <w:jc w:val="both"/>
        <w:rPr>
          <w:sz w:val="28"/>
          <w:szCs w:val="28"/>
        </w:rPr>
      </w:pPr>
      <w:r>
        <w:rPr>
          <w:sz w:val="28"/>
          <w:szCs w:val="28"/>
        </w:rPr>
        <w:t xml:space="preserve">- </w:t>
      </w:r>
      <w:r w:rsidR="0048278E">
        <w:rPr>
          <w:sz w:val="28"/>
          <w:szCs w:val="28"/>
        </w:rPr>
        <w:t xml:space="preserve">Интеграция – это средство интенсификации урока,  открывающее  новые  возможности  не  только  для  отдельного  педагога, но и  для  всего  коллектива  школы. Таким  образом интегрированные уроки  повышают потенциал учащихся, побуждают к познанию окружающей действительности, способствуют  развитию коммуникативных способностей. Именно такая подготовка обеспечивает конкурентоспособного специалиста в интегрированном информационном </w:t>
      </w:r>
      <w:r w:rsidR="0048278E">
        <w:rPr>
          <w:sz w:val="28"/>
          <w:szCs w:val="28"/>
        </w:rPr>
        <w:lastRenderedPageBreak/>
        <w:t>пространстве современного общества,  что  в полной мере  соответствует  требованиям  ФГОС.</w:t>
      </w:r>
    </w:p>
    <w:sectPr w:rsidR="005B0ACE" w:rsidRPr="005B0ACE" w:rsidSect="005B0ACE">
      <w:pgSz w:w="11906" w:h="16838"/>
      <w:pgMar w:top="568" w:right="566"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mj-ea">
    <w:altName w:val="Times New Roman"/>
    <w:panose1 w:val="00000000000000000000"/>
    <w:charset w:val="00"/>
    <w:family w:val="roman"/>
    <w:notTrueType/>
    <w:pitch w:val="default"/>
    <w:sig w:usb0="00000000" w:usb1="00000000" w:usb2="00000000" w:usb3="00000000" w:csb0="00000000" w:csb1="00000000"/>
  </w:font>
  <w:font w:name="+mj-cs">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characterSpacingControl w:val="doNotCompress"/>
  <w:compat/>
  <w:rsids>
    <w:rsidRoot w:val="005B0ACE"/>
    <w:rsid w:val="000A55F1"/>
    <w:rsid w:val="00256A9F"/>
    <w:rsid w:val="0048278E"/>
    <w:rsid w:val="005B0ACE"/>
    <w:rsid w:val="007A3E3F"/>
    <w:rsid w:val="00A75405"/>
    <w:rsid w:val="00E05F27"/>
    <w:rsid w:val="00FA18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0ACE"/>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8278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598</Words>
  <Characters>3412</Characters>
  <Application>Microsoft Office Word</Application>
  <DocSecurity>0</DocSecurity>
  <Lines>28</Lines>
  <Paragraphs>8</Paragraphs>
  <ScaleCrop>false</ScaleCrop>
  <Company>Microsoft</Company>
  <LinksUpToDate>false</LinksUpToDate>
  <CharactersWithSpaces>4002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Админ</cp:lastModifiedBy>
  <cp:revision>4</cp:revision>
  <dcterms:created xsi:type="dcterms:W3CDTF">2014-03-20T14:18:00Z</dcterms:created>
  <dcterms:modified xsi:type="dcterms:W3CDTF">2016-02-08T20:05:00Z</dcterms:modified>
</cp:coreProperties>
</file>